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拓展训练   2020年中考化学专题分类卷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题型六  实验探究《模拟篇）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18-亭湖区二模)根据你的经验，下列家庭小实验不能成功的是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用加热的方法鉴别热塑性塑料和热固性塑料</w:t>
      </w:r>
    </w:p>
    <w:p>
      <w:pPr>
        <w:jc w:val="left"/>
        <w:rPr>
          <w:rFonts w:hint="eastAsia"/>
        </w:rPr>
      </w:pPr>
      <w:r>
        <w:rPr>
          <w:rFonts w:hint="eastAsia"/>
        </w:rPr>
        <w:t>B．用食盐水除去水瓶中的水垢</w:t>
      </w:r>
    </w:p>
    <w:p>
      <w:pPr>
        <w:jc w:val="left"/>
        <w:rPr>
          <w:rFonts w:hint="eastAsia"/>
        </w:rPr>
      </w:pPr>
      <w:r>
        <w:rPr>
          <w:rFonts w:hint="eastAsia"/>
        </w:rPr>
        <w:t>C．用食醋和小苏打制取二氧化碳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D．用花瓣制作指示剂，检验纯碱溶液的酸碱性</w:t>
      </w:r>
    </w:p>
    <w:p>
      <w:pPr>
        <w:jc w:val="left"/>
        <w:rPr>
          <w:rFonts w:hint="eastAsia"/>
        </w:rPr>
      </w:pPr>
      <w:r>
        <w:rPr>
          <w:rFonts w:hint="eastAsia"/>
        </w:rPr>
        <w:t>2．(2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18．曲靖二模)设计对比实验，控制变量是学习化学的重要方法，下列对比实验不能达到目的的是    (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455"/>
        <w:gridCol w:w="2198"/>
        <w:gridCol w:w="2002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145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198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00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17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设计</w:t>
            </w:r>
          </w:p>
        </w:tc>
        <w:tc>
          <w:tcPr>
            <w:tcW w:w="145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506095" cy="1014730"/>
                  <wp:effectExtent l="0" t="0" r="8255" b="13970"/>
                  <wp:docPr id="18" name="图片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2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095" cy="1014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935990" cy="725170"/>
                  <wp:effectExtent l="0" t="0" r="16510" b="17780"/>
                  <wp:docPr id="19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2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990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719455" cy="819785"/>
                  <wp:effectExtent l="0" t="0" r="4445" b="18415"/>
                  <wp:docPr id="20" name="图片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136650" cy="963295"/>
                  <wp:effectExtent l="0" t="0" r="6350" b="8255"/>
                  <wp:docPr id="21" name="图片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0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目的</w:t>
            </w:r>
          </w:p>
        </w:tc>
        <w:tc>
          <w:tcPr>
            <w:tcW w:w="1455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探究同种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物质在不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同溶剂中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的溶解性</w:t>
            </w:r>
          </w:p>
        </w:tc>
        <w:tc>
          <w:tcPr>
            <w:tcW w:w="219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探究物质燃烧的条件</w:t>
            </w:r>
          </w:p>
        </w:tc>
        <w:tc>
          <w:tcPr>
            <w:tcW w:w="200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探究铁生锈的条件</w:t>
            </w:r>
          </w:p>
        </w:tc>
        <w:tc>
          <w:tcPr>
            <w:tcW w:w="217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探究</w:t>
            </w:r>
            <w:r>
              <w:rPr>
                <w:rFonts w:hint="eastAsia"/>
                <w:position w:val="-10"/>
              </w:rPr>
              <w:object>
                <v:shape id="_x0000_i1025" o:spt="75" type="#_x0000_t75" style="height:13.95pt;width:21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0">
                  <o:LockedField>false</o:LockedField>
                </o:OLEObject>
              </w:object>
            </w:r>
            <w:r>
              <w:rPr>
                <w:rFonts w:hint="eastAsia"/>
              </w:rPr>
              <w:t>与NaOH溶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液能否发生反应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3．(2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17．江阴市一模)雾霾严重影响人们的生活和健康。某地区的雾霾中可能含有如下可溶性物质</w:t>
      </w:r>
      <w:r>
        <w:rPr>
          <w:rFonts w:hint="eastAsia"/>
          <w:position w:val="-10"/>
        </w:rPr>
        <w:object>
          <v:shape id="_x0000_i1026" o:spt="75" type="#_x0000_t75" style="height:13.95pt;width:4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7" o:spt="75" type="#_x0000_t75" style="height:13.95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8" o:spt="75" type="#_x0000_t75" style="height:13.9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29" o:spt="75" type="#_x0000_t75" style="height:16pt;width:3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0" o:spt="75" type="#_x0000_t75" style="height:13.95pt;width:3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，某同学收集了该地区的雾霾，经必要的处理后得到试样溶液，设计并完成了如图所示实验。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74465" cy="648970"/>
            <wp:effectExtent l="0" t="0" r="6985" b="17780"/>
            <wp:docPr id="2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7446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根据以上实验操作与现象，该同学得出的结论不正确的是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A．试样溶液中可能含有</w:t>
      </w:r>
      <w:r>
        <w:rPr>
          <w:rFonts w:hint="eastAsia"/>
          <w:position w:val="-10"/>
        </w:rPr>
        <w:object>
          <v:shape id="_x0000_i1031" o:spt="75" type="#_x0000_t75" style="height:13.95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2" o:spt="75" type="#_x0000_t75" style="height:13.9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B．沉淀D的化学式为</w:t>
      </w:r>
      <w:r>
        <w:rPr>
          <w:rFonts w:hint="eastAsia"/>
          <w:position w:val="-10"/>
        </w:rPr>
        <w:object>
          <v:shape id="_x0000_i1033" o:spt="75" type="#_x0000_t75" style="height:13.95pt;width:3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C．试样溶液中一定含有</w:t>
      </w:r>
      <w:r>
        <w:rPr>
          <w:rFonts w:hint="eastAsia"/>
          <w:position w:val="-10"/>
        </w:rPr>
        <w:object>
          <v:shape id="_x0000_i1034" o:spt="75" type="#_x0000_t75" style="height:13.95pt;width:4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5" o:spt="75" type="#_x0000_t75" style="height:16pt;width:3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6" o:spt="75" type="#_x0000_t75" style="height:13.95pt;width:3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D．该实验中涉及的化学反应不一定是复分解反应</w:t>
      </w:r>
    </w:p>
    <w:p>
      <w:pPr>
        <w:jc w:val="left"/>
        <w:rPr>
          <w:rFonts w:hint="eastAsia"/>
        </w:rPr>
      </w:pPr>
      <w:r>
        <w:rPr>
          <w:rFonts w:hint="eastAsia"/>
        </w:rPr>
        <w:t>4．(2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17．长春模拟)用如图装置完成以下实验：</w:t>
      </w:r>
    </w:p>
    <w:p>
      <w:pPr>
        <w:jc w:val="left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探究</w:t>
      </w:r>
      <w:r>
        <w:rPr>
          <w:rFonts w:hint="eastAsia"/>
        </w:rPr>
        <w:t>燃烧条件：若B处盛放木炭。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923415" cy="960120"/>
            <wp:effectExtent l="0" t="0" r="635" b="11430"/>
            <wp:docPr id="2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．先在A处通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氮气一段时间后，在B处加热，B、C处没有明显变化；</w:t>
      </w:r>
    </w:p>
    <w:p>
      <w:pPr>
        <w:jc w:val="left"/>
        <w:rPr>
          <w:rFonts w:hint="eastAsia"/>
        </w:rPr>
      </w:pPr>
      <w:r>
        <w:rPr>
          <w:rFonts w:hint="eastAsia"/>
        </w:rPr>
        <w:t>Ⅱ，待B处冷却至室温，在A处通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氧气一段时间后，B、C处没有明显变化；</w:t>
      </w:r>
    </w:p>
    <w:p>
      <w:pPr>
        <w:jc w:val="left"/>
        <w:rPr>
          <w:rFonts w:hint="eastAsia"/>
        </w:rPr>
      </w:pPr>
      <w:r>
        <w:rPr>
          <w:rFonts w:hint="eastAsia"/>
        </w:rPr>
        <w:t>Ⅲ．在A处继续通入氧气，然后在B处加热，发现木炭燃烧，C处变浑浊。</w:t>
      </w:r>
    </w:p>
    <w:p>
      <w:pPr>
        <w:jc w:val="left"/>
        <w:rPr>
          <w:rFonts w:hint="eastAsia"/>
        </w:rPr>
      </w:pPr>
      <w:r>
        <w:rPr>
          <w:rFonts w:hint="eastAsia"/>
        </w:rPr>
        <w:t>(2)模拟工业炼铁：若B处盛放氧化铁粉末。在A处通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一氧化碳一段时间后，B处下方用酒精喷灯加热。下列说法中正确的是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①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和Ⅲ对比，说明燃烧需要可燃物与氧气接触</w:t>
      </w:r>
    </w:p>
    <w:p>
      <w:pPr>
        <w:jc w:val="left"/>
        <w:rPr>
          <w:rFonts w:hint="eastAsia"/>
        </w:rPr>
      </w:pP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和Ⅲ对比，说明</w:t>
      </w:r>
      <w:r>
        <w:rPr>
          <w:rFonts w:hint="eastAsia"/>
          <w:position w:val="-10"/>
        </w:rPr>
        <w:object>
          <v:shape id="_x0000_i1037" o:spt="75" type="#_x0000_t75" style="height:13.95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的化学性质比氮气活泼</w:t>
      </w:r>
    </w:p>
    <w:p>
      <w:pPr>
        <w:jc w:val="left"/>
        <w:rPr>
          <w:rFonts w:hint="eastAsia"/>
        </w:rPr>
      </w:pPr>
      <w:r>
        <w:rPr>
          <w:rFonts w:hint="eastAsia"/>
        </w:rPr>
        <w:t>③Ⅱ与Ⅲ对比，说明燃烧需要温度超过可燃物的着火点</w:t>
      </w:r>
    </w:p>
    <w:p>
      <w:pPr>
        <w:jc w:val="left"/>
        <w:rPr>
          <w:rFonts w:hint="eastAsia"/>
        </w:rPr>
      </w:pPr>
      <w:r>
        <w:rPr>
          <w:rFonts w:hint="eastAsia"/>
        </w:rPr>
        <w:t>④该实验还能证明燃烧需要可燃物</w:t>
      </w:r>
    </w:p>
    <w:p>
      <w:pPr>
        <w:jc w:val="left"/>
        <w:rPr>
          <w:rFonts w:hint="eastAsia"/>
        </w:rPr>
      </w:pPr>
      <w:r>
        <w:rPr>
          <w:rFonts w:hint="eastAsia"/>
        </w:rPr>
        <w:t>⑤实验(2)中缺乏尾气处理装置</w:t>
      </w:r>
    </w:p>
    <w:p>
      <w:pPr>
        <w:jc w:val="left"/>
        <w:rPr>
          <w:rFonts w:hint="eastAsia"/>
        </w:rPr>
      </w:pPr>
      <w:r>
        <w:rPr>
          <w:rFonts w:hint="eastAsia"/>
        </w:rPr>
        <w:t>⑥实验(2)中玻璃管内物质的质量在反应前后的减少量可能等于C中反应前后物质的质量的增加量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A．①②③④⑤⑥    B．①②③④⑤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C．①②⑤⑥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D．①②⑤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二、实验探究题</w:t>
      </w:r>
    </w:p>
    <w:p>
      <w:pPr>
        <w:jc w:val="left"/>
        <w:rPr>
          <w:rFonts w:hint="eastAsia"/>
        </w:rPr>
      </w:pPr>
      <w:r>
        <w:rPr>
          <w:rFonts w:hint="eastAsia"/>
        </w:rPr>
        <w:t>5．(2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17。南通模拟)某兴趣小组利用如图装置（省略夹持仪器）探究二氧化碳与氢氧化钠溶液的反应。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593850" cy="1271270"/>
            <wp:effectExtent l="0" t="0" r="6350" b="5080"/>
            <wp:docPr id="2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【实验步骤】</w:t>
      </w:r>
    </w:p>
    <w:p>
      <w:pPr>
        <w:jc w:val="left"/>
        <w:rPr>
          <w:rFonts w:hint="eastAsia"/>
        </w:rPr>
      </w:pPr>
      <w:r>
        <w:rPr>
          <w:rFonts w:hint="eastAsia"/>
        </w:rPr>
        <w:t>①将足量的氢氧化钠浓溶液装入分液漏斗中。</w:t>
      </w:r>
    </w:p>
    <w:p>
      <w:pPr>
        <w:jc w:val="left"/>
        <w:rPr>
          <w:rFonts w:hint="eastAsia"/>
        </w:rPr>
      </w:pPr>
      <w:r>
        <w:rPr>
          <w:rFonts w:hint="eastAsia"/>
        </w:rPr>
        <w:t>②打开止水夹</w:t>
      </w:r>
      <w:r>
        <w:rPr>
          <w:rFonts w:hint="eastAsia"/>
          <w:position w:val="-10"/>
        </w:rPr>
        <w:object>
          <v:shape id="_x0000_i103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，待氢氧化钠浓溶液完全进入广口瓶之后立即关闭</w:t>
      </w:r>
      <w:r>
        <w:rPr>
          <w:rFonts w:hint="eastAsia"/>
          <w:position w:val="-10"/>
        </w:rPr>
        <w:object>
          <v:shape id="_x0000_i1039" o:spt="75" type="#_x0000_t75" style="height:13.95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③待充分反应后，打开止水夹</w:t>
      </w:r>
      <w:r>
        <w:rPr>
          <w:rFonts w:hint="eastAsia"/>
          <w:position w:val="-10"/>
        </w:rPr>
        <w:object>
          <v:shape id="_x0000_i1040" o:spt="75" type="#_x0000_t75" style="height:13.95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【实验现象】</w:t>
      </w:r>
    </w:p>
    <w:p>
      <w:pPr>
        <w:jc w:val="left"/>
        <w:rPr>
          <w:rFonts w:hint="eastAsia"/>
        </w:rPr>
      </w:pPr>
      <w:r>
        <w:rPr>
          <w:rFonts w:hint="eastAsia"/>
        </w:rPr>
        <w:t>整个实验过程中，观察到注射器中的液体_____________，</w:t>
      </w:r>
    </w:p>
    <w:p>
      <w:pPr>
        <w:jc w:val="left"/>
        <w:rPr>
          <w:rFonts w:hint="eastAsia"/>
        </w:rPr>
      </w:pPr>
      <w:r>
        <w:rPr>
          <w:rFonts w:hint="eastAsia"/>
        </w:rPr>
        <w:t>U形管中_____________，广口瓶中的液体出现浑浊。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【实验解释】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步骤②中发生反应的化学方程式为_____________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产生上述现象的原因是_____________。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17．本溪一模)豆腐不可与菠菜一起煮，原因是菠菜含有丰富的草酸、草酸钠，豆腐中含有较多的硫酸钙等钙盐，相互反应生成草酸钙沉淀等物质。其中发生的反应属于_____________（填选项字母）。</w:t>
      </w:r>
    </w:p>
    <w:p>
      <w:pPr>
        <w:jc w:val="left"/>
        <w:rPr>
          <w:rFonts w:hint="eastAsia"/>
        </w:rPr>
      </w:pPr>
      <w:r>
        <w:rPr>
          <w:rFonts w:hint="eastAsia"/>
        </w:rPr>
        <w:t>A．化合反应    B．分解反应</w:t>
      </w:r>
    </w:p>
    <w:p>
      <w:pPr>
        <w:jc w:val="left"/>
        <w:rPr>
          <w:rFonts w:hint="eastAsia"/>
        </w:rPr>
      </w:pPr>
      <w:r>
        <w:rPr>
          <w:rFonts w:hint="eastAsia"/>
        </w:rPr>
        <w:t>C．置换反应    D．复分解反应</w:t>
      </w:r>
    </w:p>
    <w:p>
      <w:pPr>
        <w:jc w:val="left"/>
        <w:rPr>
          <w:rFonts w:hint="eastAsia"/>
        </w:rPr>
      </w:pPr>
      <w:r>
        <w:rPr>
          <w:rFonts w:hint="eastAsia"/>
        </w:rPr>
        <w:t>实验室还可用草酸(</w:t>
      </w:r>
      <w:r>
        <w:rPr>
          <w:rFonts w:hint="eastAsia"/>
          <w:position w:val="-10"/>
        </w:rPr>
        <w:object>
          <v:shape id="_x0000_i1041" o:spt="75" type="#_x0000_t75" style="height:13.95pt;width:4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)在浓硫酸的作用下分解制得一氧化碳和二氧化碳(化学方程式为：</w:t>
      </w:r>
      <w:r>
        <w:rPr>
          <w:rFonts w:hint="eastAsia"/>
          <w:position w:val="-10"/>
        </w:rPr>
        <w:object>
          <v:shape id="_x0000_i1042" o:spt="75" type="#_x0000_t75" style="height:13.95pt;width:4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drawing>
          <wp:inline distT="0" distB="0" distL="114300" distR="114300">
            <wp:extent cx="454025" cy="167640"/>
            <wp:effectExtent l="0" t="0" r="3175" b="3810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3" o:spt="75" type="#_x0000_t75" style="height:16pt;width:8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)，所用的实验装置如下图。若分别得到一氧化碳和二氧化碳，请回答：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465705" cy="1307465"/>
            <wp:effectExtent l="0" t="0" r="10795" b="6985"/>
            <wp:docPr id="26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6570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(1)装置A中，盛放浓硫酸的仪器名称是____；浓硫酸所起的作用是____。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(2)收集一氧化碳时，关闭c，打开a、b，装置B的作用是吸收生成的二氧化碳气体，其反应的化学方程式为____。由于一氧化碳有毒，多余的气体应____（填写具体处理办法）。</w:t>
      </w:r>
    </w:p>
    <w:p>
      <w:pPr>
        <w:jc w:val="left"/>
        <w:rPr>
          <w:rFonts w:hint="eastAsia"/>
        </w:rPr>
      </w:pPr>
      <w:r>
        <w:rPr>
          <w:rFonts w:hint="eastAsia"/>
        </w:rPr>
        <w:t>③若想使B装置中吸收的二氧化碳释放出来，并用C装置收集干燥的二氧化碳气体，则你的操作是：关闭____（选填“a”“b”“c”，下同），打开____；并且还需要在B和C装置中间添加（或连接）一个____装置。</w:t>
      </w:r>
    </w:p>
    <w:p>
      <w:pPr>
        <w:jc w:val="left"/>
        <w:rPr>
          <w:rFonts w:hint="eastAsia"/>
        </w:rPr>
      </w:pPr>
      <w:r>
        <w:rPr>
          <w:rFonts w:hint="eastAsia"/>
        </w:rPr>
        <w:t>7．(2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17．安徽模拟)如图是木炭还原氧化铜的探究实验装置。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892935" cy="1329055"/>
            <wp:effectExtent l="0" t="0" r="12065" b="4445"/>
            <wp:docPr id="2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【提出问题】木炭还原氧化铜产生什么气体？</w:t>
      </w:r>
    </w:p>
    <w:p>
      <w:pPr>
        <w:jc w:val="left"/>
        <w:rPr>
          <w:rFonts w:hint="eastAsia"/>
        </w:rPr>
      </w:pPr>
      <w:r>
        <w:rPr>
          <w:rFonts w:hint="eastAsia"/>
        </w:rPr>
        <w:t>【提出猜想】产生的气体有三种情况：</w:t>
      </w:r>
    </w:p>
    <w:p>
      <w:pPr>
        <w:jc w:val="left"/>
        <w:rPr>
          <w:rFonts w:hint="eastAsia"/>
        </w:rPr>
      </w:pPr>
      <w:r>
        <w:rPr>
          <w:rFonts w:hint="eastAsia"/>
        </w:rPr>
        <w:t>①CO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position w:val="-10"/>
        </w:rPr>
        <w:object>
          <v:shape id="_x0000_i1044" o:spt="75" type="#_x0000_t75" style="height:13.95pt;width:2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；③____。</w:t>
      </w:r>
    </w:p>
    <w:p>
      <w:pPr>
        <w:jc w:val="left"/>
        <w:rPr>
          <w:rFonts w:hint="eastAsia"/>
        </w:rPr>
      </w:pPr>
      <w:r>
        <w:rPr>
          <w:rFonts w:hint="eastAsia"/>
        </w:rPr>
        <w:t>【设计方案】实验前后分别对试管和烧杯里的物质进行称量，数据设计如下：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称量对象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反应前质量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反应后质量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质量差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试管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rFonts w:hint="eastAsia"/>
              </w:rPr>
              <w:t>固体混合物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45" o:spt="75" type="#_x0000_t75" style="height:13.95pt;width:16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49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46" o:spt="75" type="#_x0000_t75" style="height:13.95pt;width:18pt;" o:ole="t" filled="f" o:preferrelative="t" stroked="f" coordsize="21600,21600">
                  <v:path/>
                  <v:fill on="f" focussize="0,0"/>
                  <v:stroke on="f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46" r:id="rId51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47" o:spt="75" type="#_x0000_t75" style="height:13.95pt;width:2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47" r:id="rId5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即（</w:t>
            </w: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48" o:spt="75" type="#_x0000_t75" style="height:13.95pt;width:16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KSEE3" ShapeID="_x0000_i1048" DrawAspect="Content" ObjectID="_1468075748" r:id="rId5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-</w:t>
            </w: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49" o:spt="75" type="#_x0000_t75" style="height:13.95pt;width:18pt;" o:ole="t" filled="f" o:preferrelative="t" stroked="f" coordsize="21600,21600">
                  <v:path/>
                  <v:fill on="f" focussize="0,0"/>
                  <v:stroke on="f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49" r:id="rId56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烧杯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rFonts w:hint="eastAsia"/>
              </w:rPr>
              <w:t>澄清石灰水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0" o:spt="75" type="#_x0000_t75" style="height:13.95pt;width:17pt;" o:ole="t" filled="f" o:preferrelative="t" stroked="f" coordsize="21600,21600">
                  <v:path/>
                  <v:fill on="f" focussize="0,0"/>
                  <v:stroke on="f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57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1" o:spt="75" type="#_x0000_t75" style="height:13.95pt;width:18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KSEE3" ShapeID="_x0000_i1051" DrawAspect="Content" ObjectID="_1468075751" r:id="rId59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2" o:spt="75" type="#_x0000_t75" style="height:13.95pt;width:21pt;" o:ole="t" filled="f" o:preferrelative="t" stroked="f" coordsize="21600,21600">
                  <v:path/>
                  <v:fill on="f" focussize="0,0"/>
                  <v:stroke on="f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KSEE3" ShapeID="_x0000_i1052" DrawAspect="Content" ObjectID="_1468075752" r:id="rId61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即（</w:t>
            </w: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3" o:spt="75" type="#_x0000_t75" style="height:13.95pt;width:18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KSEE3" ShapeID="_x0000_i1053" DrawAspect="Content" ObjectID="_1468075753" r:id="rId6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-</w:t>
            </w: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4" o:spt="75" type="#_x0000_t75" style="height:13.95pt;width:17pt;" o:ole="t" filled="f" o:preferrelative="t" stroked="f" coordsize="21600,21600">
                  <v:path/>
                  <v:fill on="f" focussize="0,0"/>
                  <v:stroke on="f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KSEE3" ShapeID="_x0000_i1054" DrawAspect="Content" ObjectID="_1468075754" r:id="rId64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）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(1)若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55" o:spt="75" type="#_x0000_t75" style="height:13.95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，说明反应产生的气体不能被澄清石灰水吸收，则猜想____成立。</w:t>
      </w:r>
    </w:p>
    <w:p>
      <w:pPr>
        <w:jc w:val="left"/>
        <w:rPr>
          <w:rFonts w:hint="eastAsia"/>
        </w:rPr>
      </w:pPr>
      <w:r>
        <w:rPr>
          <w:rFonts w:hint="eastAsia"/>
        </w:rPr>
        <w:t>(2)若猜想②正确，理论上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56" o:spt="75" type="#_x0000_t75" style="height:13.95pt;width:2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57" o:spt="75" type="#_x0000_t75" style="height:13.95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的关系是：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58" o:spt="75" type="#_x0000_t75" style="height:13.95pt;width:2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59" o:spt="75" type="#_x0000_t75" style="height:13.95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（填</w:t>
      </w:r>
      <w:r>
        <w:rPr>
          <w:rFonts w:hint="eastAsia"/>
          <w:lang w:eastAsia="zh-CN"/>
        </w:rPr>
        <w:t>“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”）。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【实验并记录】实验得到的数据如下表：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称量对象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反应前质量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反应后质量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质量差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试管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rFonts w:hint="eastAsia"/>
              </w:rPr>
              <w:t>固体混合物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69.8g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65.4g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60" o:spt="75" type="#_x0000_t75" style="height:13.95pt;width:2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0" r:id="rId7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烧杯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rFonts w:hint="eastAsia"/>
              </w:rPr>
              <w:t>澄清石灰水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118.8g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122.6g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61" o:spt="75" type="#_x0000_t75" style="height:13.95pt;width:21pt;" o:ole="t" filled="f" o:preferrelative="t" stroked="f" coordsize="21600,21600">
                  <v:path/>
                  <v:fill on="f" focussize="0,0"/>
                  <v:stroke on="f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71">
                  <o:LockedField>false</o:LockedField>
                </o:OLEObject>
              </w:objec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用以上实验数据分析，结果应该是猜想____成立。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【反思与评价】经查阅资料知道：木炭还原氧化铜产生</w:t>
      </w:r>
      <w:r>
        <w:rPr>
          <w:rFonts w:hint="eastAsia"/>
          <w:position w:val="-10"/>
        </w:rPr>
        <w:object>
          <v:shape id="_x0000_i1062" o:spt="75" type="#_x0000_t75" style="height:13.95pt;width:2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2">
            <o:LockedField>false</o:LockedField>
          </o:OLEObject>
        </w:object>
      </w:r>
      <w:r>
        <w:rPr>
          <w:rFonts w:hint="eastAsia"/>
        </w:rPr>
        <w:t>气体，该反应的化学方程式为________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本次实验结果与资料显示不一致，对其可能原因有同学提出下列分析，其中合理的是________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A.装置漏气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生成的</w:t>
      </w:r>
      <w:r>
        <w:rPr>
          <w:rFonts w:hint="eastAsia"/>
          <w:position w:val="-10"/>
        </w:rPr>
        <w:object>
          <v:shape id="_x0000_i1063" o:spt="75" type="#_x0000_t75" style="height:13.95pt;width:2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4">
            <o:LockedField>false</o:LockedField>
          </o:OLEObject>
        </w:object>
      </w:r>
      <w:r>
        <w:rPr>
          <w:rFonts w:hint="eastAsia"/>
        </w:rPr>
        <w:t>部分与过量的C反应生成了CO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澄清石灰水吸收</w:t>
      </w:r>
      <w:r>
        <w:rPr>
          <w:rFonts w:hint="eastAsia"/>
          <w:position w:val="-10"/>
        </w:rPr>
        <w:object>
          <v:shape id="_x0000_i1064" o:spt="75" type="#_x0000_t75" style="height:13.95pt;width:2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  <w:r>
        <w:rPr>
          <w:rFonts w:hint="eastAsia"/>
        </w:rPr>
        <w:t>效果不好</w:t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装置内还有</w:t>
      </w:r>
      <w:r>
        <w:rPr>
          <w:rFonts w:hint="eastAsia"/>
          <w:position w:val="-10"/>
        </w:rPr>
        <w:object>
          <v:shape id="_x0000_i1065" o:spt="75" type="#_x0000_t75" style="height:13.95pt;width:2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气体未被吸收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</w:rPr>
        <w:t>1．B</w:t>
      </w:r>
    </w:p>
    <w:p>
      <w:pPr>
        <w:jc w:val="left"/>
        <w:rPr>
          <w:rFonts w:hint="eastAsia"/>
        </w:rPr>
      </w:pPr>
      <w:r>
        <w:rPr>
          <w:rFonts w:hint="eastAsia"/>
        </w:rPr>
        <w:t>2．C解析：A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氯化钠不溶于汽油，而溶于水，故实验呈现的不同现象，能说明物质的溶解性与溶剂种类有关，故能达到实验目的；B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燃烧的条件：物质具有可燃性、与氧气接触、温度达到可燃物的着火点，通过铜片上的白磷燃烧和红磷没有燃烧说明燃烧与温度有关，通过水中白磷没有燃烧和铜片上白磷燃娆说明燃烧与氧气有关，故能达到实验目的；C对于实验C，一段时间后观察试管①中的铁钉明显锈蚀，①试管中既提供了空气，也提供了水，②试管内铁钉不生锈，试管内只提供了水，由此得出：铁生锈需要和氧气接触，故不能达到实验目的；D．二氧化碳与水和氢氧化钠都反应，通过实验对比塑料瓶变瘪的程度说明二氧化碳能够和氢氧化钠反应，故能达到实验目的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3．A  解析：试样溶液中加入过量</w:t>
      </w:r>
      <w:r>
        <w:rPr>
          <w:rFonts w:hint="eastAsia"/>
          <w:position w:val="-12"/>
        </w:rPr>
        <w:object>
          <v:shape id="_x0000_i1066" o:spt="75" type="#_x0000_t75" style="height:16pt;width:4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7">
            <o:LockedField>false</o:LockedField>
          </o:OLEObject>
        </w:object>
      </w:r>
      <w:r>
        <w:rPr>
          <w:rFonts w:hint="eastAsia"/>
        </w:rPr>
        <w:t>生成氨气，则试样中含有铵根离子；加入过量</w:t>
      </w:r>
      <w:r>
        <w:rPr>
          <w:rFonts w:hint="eastAsia"/>
          <w:position w:val="-12"/>
        </w:rPr>
        <w:object>
          <v:shape id="_x0000_i1067" o:spt="75" type="#_x0000_t75" style="height:16pt;width:4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9">
            <o:LockedField>false</o:LockedField>
          </o:OLEObject>
        </w:object>
      </w:r>
      <w:r>
        <w:rPr>
          <w:rFonts w:hint="eastAsia"/>
        </w:rPr>
        <w:t>溶液后产生沉淀B，且沉淀B加入足量稀硝酸后部分溶解，推断试样中含有</w:t>
      </w:r>
      <w:r>
        <w:rPr>
          <w:rFonts w:hint="eastAsia"/>
          <w:position w:val="-12"/>
        </w:rPr>
        <w:object>
          <v:shape id="_x0000_i1068" o:spt="75" type="#_x0000_t75" style="height:1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69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2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position w:val="-12"/>
        </w:rPr>
        <w:object>
          <v:shape id="_x0000_i1070" o:spt="75" type="#_x0000_t75" style="height:1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71" o:spt="75" type="#_x0000_t75" style="height:16pt;width:4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5">
            <o:LockedField>false</o:LockedField>
          </o:OLEObject>
        </w:object>
      </w:r>
      <w:r>
        <w:rPr>
          <w:rFonts w:hint="eastAsia"/>
        </w:rPr>
        <w:t>反应生成溶于酸的</w:t>
      </w:r>
      <w:r>
        <w:rPr>
          <w:rFonts w:hint="eastAsia"/>
          <w:position w:val="-12"/>
        </w:rPr>
        <w:object>
          <v:shape id="_x0000_i1072" o:spt="75" type="#_x0000_t75" style="height:16pt;width:4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73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74" o:spt="75" type="#_x0000_t75" style="height:16pt;width:4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9">
            <o:LockedField>false</o:LockedField>
          </o:OLEObject>
        </w:object>
      </w:r>
      <w:r>
        <w:rPr>
          <w:rFonts w:hint="eastAsia"/>
        </w:rPr>
        <w:t>反应生成不溶于酸的</w:t>
      </w:r>
      <w:r>
        <w:rPr>
          <w:rFonts w:hint="eastAsia"/>
          <w:position w:val="-10"/>
        </w:rPr>
        <w:object>
          <v:shape id="_x0000_i1075" o:spt="75" type="#_x0000_t75" style="height:13.95pt;width:3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0">
            <o:LockedField>false</o:LockedField>
          </o:OLEObject>
        </w:object>
      </w:r>
      <w:r>
        <w:rPr>
          <w:rFonts w:hint="eastAsia"/>
        </w:rPr>
        <w:t>，由于</w:t>
      </w:r>
      <w:r>
        <w:rPr>
          <w:rFonts w:hint="eastAsia"/>
          <w:position w:val="-10"/>
        </w:rPr>
        <w:object>
          <v:shape id="_x0000_i1076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2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10"/>
        </w:rPr>
        <w:object>
          <v:shape id="_x0000_i1077" o:spt="75" type="#_x0000_t75" style="height:13.95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3">
            <o:LockedField>false</o:LockedField>
          </o:OLEObject>
        </w:object>
      </w:r>
      <w:r>
        <w:rPr>
          <w:rFonts w:hint="eastAsia"/>
        </w:rPr>
        <w:t>不能共存，故</w:t>
      </w:r>
      <w:r>
        <w:rPr>
          <w:rFonts w:hint="eastAsia"/>
          <w:position w:val="-10"/>
        </w:rPr>
        <w:object>
          <v:shape id="_x0000_i1078" o:spt="75" type="#_x0000_t75" style="height:13.95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5">
            <o:LockedField>false</o:LockedField>
          </o:OLEObject>
        </w:objec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定不存在；向溶液A中通入二氧化碳得到溶液C、沉淀D，溶液C中加入硝酸银溶液，生成白色沉淀，说明含有氯离子；沉淀D即为二氧化碳与过量氢氧化钡溶液反应生成的碳酸钡沉淀；由分析可知，该试样中一定含有</w:t>
      </w:r>
      <w:r>
        <w:rPr>
          <w:rFonts w:hint="eastAsia"/>
          <w:position w:val="-10"/>
        </w:rPr>
        <w:object>
          <v:shape id="_x0000_i1079" o:spt="75" type="#_x0000_t75" style="height:13.95pt;width:4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80" o:spt="75" type="#_x0000_t75" style="height:1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81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9">
            <o:LockedField>false</o:LockedField>
          </o:OLEObject>
        </w:object>
      </w:r>
      <w:r>
        <w:rPr>
          <w:rFonts w:hint="eastAsia"/>
        </w:rPr>
        <w:t>；一定不含有</w:t>
      </w:r>
      <w:r>
        <w:rPr>
          <w:rFonts w:hint="eastAsia"/>
          <w:position w:val="-10"/>
        </w:rPr>
        <w:object>
          <v:shape id="_x0000_i1082" o:spt="75" type="#_x0000_t75" style="height:13.95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0">
            <o:LockedField>false</o:LockedField>
          </o:OLEObject>
        </w:object>
      </w:r>
      <w:r>
        <w:rPr>
          <w:rFonts w:hint="eastAsia"/>
        </w:rPr>
        <w:t>，可能含有</w:t>
      </w:r>
      <w:r>
        <w:rPr>
          <w:rFonts w:hint="eastAsia"/>
          <w:position w:val="-10"/>
        </w:rPr>
        <w:object>
          <v:shape id="_x0000_i1083" o:spt="75" type="#_x0000_t75" style="height:13.95pt;width:3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1">
            <o:LockedField>false</o:LockedField>
          </o:OLEObject>
        </w:object>
      </w:r>
      <w:r>
        <w:rPr>
          <w:rFonts w:hint="eastAsia"/>
        </w:rPr>
        <w:t>；A试样溶液中可能含有</w:t>
      </w:r>
      <w:r>
        <w:rPr>
          <w:rFonts w:hint="eastAsia"/>
          <w:position w:val="-10"/>
        </w:rPr>
        <w:object>
          <v:shape id="_x0000_i1084" o:spt="75" type="#_x0000_t75" style="height:13.95pt;width:3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3">
            <o:LockedField>false</o:LockedField>
          </o:OLEObject>
        </w:object>
      </w:r>
      <w:r>
        <w:rPr>
          <w:rFonts w:hint="eastAsia"/>
        </w:rPr>
        <w:t>．一定不含有</w:t>
      </w:r>
      <w:r>
        <w:rPr>
          <w:rFonts w:hint="eastAsia"/>
          <w:position w:val="-10"/>
        </w:rPr>
        <w:object>
          <v:shape id="_x0000_i1085" o:spt="75" type="#_x0000_t75" style="height:13.95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4">
            <o:LockedField>false</o:LockedField>
          </o:OLEObject>
        </w:object>
      </w:r>
      <w:r>
        <w:rPr>
          <w:rFonts w:hint="eastAsia"/>
        </w:rPr>
        <w:t>，错误；B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沉淀D的化学式为</w:t>
      </w:r>
      <w:r>
        <w:rPr>
          <w:rFonts w:hint="eastAsia"/>
          <w:position w:val="-10"/>
        </w:rPr>
        <w:object>
          <v:shape id="_x0000_i1086" o:spt="75" type="#_x0000_t75" style="height:13.95pt;width:3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5">
            <o:LockedField>false</o:LockedField>
          </o:OLEObject>
        </w:object>
      </w:r>
      <w:r>
        <w:rPr>
          <w:rFonts w:hint="eastAsia"/>
        </w:rPr>
        <w:t>，正确；C试样溶液中一定含有</w:t>
      </w:r>
      <w:r>
        <w:rPr>
          <w:rFonts w:hint="eastAsia"/>
          <w:position w:val="-10"/>
        </w:rPr>
        <w:object>
          <v:shape id="_x0000_i1087" o:spt="75" type="#_x0000_t75" style="height:13.95pt;width:4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88" o:spt="75" type="#_x0000_t75" style="height:1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89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9">
            <o:LockedField>false</o:LockedField>
          </o:OLEObject>
        </w:object>
      </w:r>
      <w:r>
        <w:rPr>
          <w:rFonts w:hint="eastAsia"/>
        </w:rPr>
        <w:t>，正确；D．该实验中涉及的化学反应不一定是复分解反应，如二氧化碳与过量氢氧化钡溶液反应生成的碳酸钡沉淀，正确。故选A。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4．D解析：①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与Ⅲ对比，通入的气体不同，温度相同，由Ⅲ中木炭能燃烧而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中木炭不燃烧说明燃烧需要可燃物与氧气接触，故①正确；②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和Ⅲ对比，氧气能与木炭反应而氮气不能与木炭反应，说明</w:t>
      </w:r>
      <w:r>
        <w:rPr>
          <w:rFonts w:hint="eastAsia"/>
          <w:position w:val="-10"/>
        </w:rPr>
        <w:object>
          <v:shape id="_x0000_i1090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0">
            <o:LockedField>false</o:LockedField>
          </o:OLEObject>
        </w:object>
      </w:r>
      <w:r>
        <w:rPr>
          <w:rFonts w:hint="eastAsia"/>
        </w:rPr>
        <w:t>的化学性质比氮气活泼，故②正确；③Ⅱ与Ⅲ对比，说明燃烧需要温度达到可燃物的着火点，不是超过可燃物的着火点，故③错误；④该实验不能证明燃烧需要可燃物，故④错误；⑤实验(2)中的尾气中含有一氧化碳，能污染空气，该装置缺乏尾气处理装置，故⑤正确；⑥实验(2)中玻璃管内物质的质量在反应前后的减少量是氧元素的质量，C中反应前后物质的质量的增加量是二氧化碳的质量，二者不可能相等，故⑥错误。由以上分析可知，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5．【实验现象】自动喷出或自动喷入U形管或进入U形管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液体变红，并有部分液体沿导管进入广口瓶（有液体进入即给分）</w:t>
      </w:r>
    </w:p>
    <w:p>
      <w:pPr>
        <w:jc w:val="left"/>
        <w:rPr>
          <w:rFonts w:hint="eastAsia"/>
        </w:rPr>
      </w:pPr>
      <w:r>
        <w:rPr>
          <w:rFonts w:hint="eastAsia"/>
        </w:rPr>
        <w:t>【实验解释】</w:t>
      </w:r>
      <w:r>
        <w:rPr>
          <w:rFonts w:hint="eastAsia"/>
          <w:position w:val="-10"/>
        </w:rPr>
        <w:object>
          <v:shape id="_x0000_i1091" o:spt="75" type="#_x0000_t75" style="height:13.95pt;width:6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92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5">
            <o:LockedField>false</o:LockedField>
          </o:OLEObject>
        </w:object>
      </w:r>
      <w:r>
        <w:rPr>
          <w:rFonts w:hint="eastAsia"/>
        </w:rPr>
        <w:t>二氧</w:t>
      </w:r>
      <w:r>
        <w:rPr>
          <w:rFonts w:hint="eastAsia"/>
          <w:lang w:eastAsia="zh-CN"/>
        </w:rPr>
        <w:t>化</w:t>
      </w:r>
      <w:r>
        <w:rPr>
          <w:rFonts w:hint="eastAsia"/>
        </w:rPr>
        <w:t>碳与氢氧化钠反应生成碳酸钠，广口瓶中气压变小，氢氧化钙溶液流入广口瓶中并与碳酸钠反应产生碳酸钙白色沉淀，此时U形管右侧气压也变小，使注射器中液体自动喷出，酚酞溶液遇碱性氢氧化钙溶液变为红色</w:t>
      </w:r>
    </w:p>
    <w:p>
      <w:pPr>
        <w:jc w:val="left"/>
        <w:rPr>
          <w:rFonts w:hint="eastAsia"/>
        </w:rPr>
      </w:pPr>
      <w:r>
        <w:rPr>
          <w:rFonts w:hint="eastAsia"/>
        </w:rPr>
        <w:t>6．D</w:t>
      </w:r>
    </w:p>
    <w:p>
      <w:pPr>
        <w:jc w:val="left"/>
        <w:rPr>
          <w:rFonts w:hint="eastAsia"/>
        </w:rPr>
      </w:pPr>
      <w:r>
        <w:rPr>
          <w:rFonts w:hint="eastAsia"/>
        </w:rPr>
        <w:t>(1)分液漏斗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催化作用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 2NaOH+</w:t>
      </w:r>
      <w:r>
        <w:rPr>
          <w:rFonts w:hint="eastAsia"/>
          <w:position w:val="-10"/>
        </w:rPr>
        <w:object>
          <v:shape id="_x0000_i1093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94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点燃处理</w:t>
      </w:r>
    </w:p>
    <w:p>
      <w:pPr>
        <w:jc w:val="left"/>
        <w:rPr>
          <w:rFonts w:hint="eastAsia"/>
        </w:rPr>
      </w:pPr>
      <w:r>
        <w:rPr>
          <w:rFonts w:hint="eastAsia"/>
        </w:rPr>
        <w:t>(3)b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装有浓硫酸的干燥</w:t>
      </w:r>
    </w:p>
    <w:p>
      <w:pPr>
        <w:jc w:val="left"/>
        <w:rPr>
          <w:rFonts w:hint="eastAsia"/>
        </w:rPr>
      </w:pPr>
      <w:r>
        <w:rPr>
          <w:rFonts w:hint="eastAsia"/>
        </w:rPr>
        <w:t>7．【提出猜想】CO和</w:t>
      </w:r>
      <w:r>
        <w:rPr>
          <w:rFonts w:hint="eastAsia"/>
          <w:position w:val="-10"/>
        </w:rPr>
        <w:object>
          <v:shape id="_x0000_i1095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1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【设计方案】(1)①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=</w:t>
      </w:r>
    </w:p>
    <w:p>
      <w:pPr>
        <w:jc w:val="left"/>
        <w:rPr>
          <w:rFonts w:hint="eastAsia"/>
        </w:rPr>
      </w:pPr>
      <w:r>
        <w:rPr>
          <w:rFonts w:hint="eastAsia"/>
        </w:rPr>
        <w:t>【实验并记录】③</w:t>
      </w:r>
    </w:p>
    <w:p>
      <w:pPr>
        <w:jc w:val="left"/>
        <w:rPr>
          <w:rFonts w:hint="eastAsia"/>
        </w:rPr>
      </w:pPr>
      <w:r>
        <w:rPr>
          <w:rFonts w:hint="eastAsia"/>
        </w:rPr>
        <w:t>【反思与评价】</w:t>
      </w:r>
      <w:r>
        <w:rPr>
          <w:rFonts w:hint="eastAsia"/>
          <w:position w:val="-14"/>
        </w:rPr>
        <w:object>
          <v:shape id="_x0000_i1096" o:spt="75" type="#_x0000_t75" style="height:18pt;width:114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ABCD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A1D05"/>
    <w:rsid w:val="40EA1D05"/>
    <w:rsid w:val="48CA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7.bin"/><Relationship Id="rId98" Type="http://schemas.openxmlformats.org/officeDocument/2006/relationships/oleObject" Target="embeddings/oleObject56.bin"/><Relationship Id="rId97" Type="http://schemas.openxmlformats.org/officeDocument/2006/relationships/image" Target="media/image40.wmf"/><Relationship Id="rId96" Type="http://schemas.openxmlformats.org/officeDocument/2006/relationships/oleObject" Target="embeddings/oleObject55.bin"/><Relationship Id="rId95" Type="http://schemas.openxmlformats.org/officeDocument/2006/relationships/oleObject" Target="embeddings/oleObject54.bin"/><Relationship Id="rId94" Type="http://schemas.openxmlformats.org/officeDocument/2006/relationships/image" Target="media/image39.wmf"/><Relationship Id="rId93" Type="http://schemas.openxmlformats.org/officeDocument/2006/relationships/oleObject" Target="embeddings/oleObject53.bin"/><Relationship Id="rId92" Type="http://schemas.openxmlformats.org/officeDocument/2006/relationships/oleObject" Target="embeddings/oleObject52.bin"/><Relationship Id="rId91" Type="http://schemas.openxmlformats.org/officeDocument/2006/relationships/image" Target="media/image38.wmf"/><Relationship Id="rId90" Type="http://schemas.openxmlformats.org/officeDocument/2006/relationships/oleObject" Target="embeddings/oleObject51.bin"/><Relationship Id="rId9" Type="http://schemas.openxmlformats.org/officeDocument/2006/relationships/image" Target="media/image7.png"/><Relationship Id="rId89" Type="http://schemas.openxmlformats.org/officeDocument/2006/relationships/oleObject" Target="embeddings/oleObject50.bin"/><Relationship Id="rId88" Type="http://schemas.openxmlformats.org/officeDocument/2006/relationships/oleObject" Target="embeddings/oleObject49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oleObject" Target="embeddings/oleObject46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5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4.bin"/><Relationship Id="rId8" Type="http://schemas.openxmlformats.org/officeDocument/2006/relationships/image" Target="media/image6.png"/><Relationship Id="rId79" Type="http://schemas.openxmlformats.org/officeDocument/2006/relationships/oleObject" Target="embeddings/oleObject43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8.bin"/><Relationship Id="rId71" Type="http://schemas.openxmlformats.org/officeDocument/2006/relationships/oleObject" Target="embeddings/oleObject37.bin"/><Relationship Id="rId70" Type="http://schemas.openxmlformats.org/officeDocument/2006/relationships/oleObject" Target="embeddings/oleObject36.bin"/><Relationship Id="rId7" Type="http://schemas.openxmlformats.org/officeDocument/2006/relationships/image" Target="media/image5.png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oleObject" Target="embeddings/oleObject31.bin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image" Target="media/image4.png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oleObject" Target="embeddings/oleObject24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6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png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wmf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" Type="http://schemas.openxmlformats.org/officeDocument/2006/relationships/image" Target="media/image9.wmf"/><Relationship Id="rId125" Type="http://schemas.openxmlformats.org/officeDocument/2006/relationships/fontTable" Target="fontTable.xml"/><Relationship Id="rId124" Type="http://schemas.openxmlformats.org/officeDocument/2006/relationships/customXml" Target="../customXml/item1.xml"/><Relationship Id="rId123" Type="http://schemas.openxmlformats.org/officeDocument/2006/relationships/image" Target="media/image49.wmf"/><Relationship Id="rId122" Type="http://schemas.openxmlformats.org/officeDocument/2006/relationships/oleObject" Target="embeddings/oleObject72.bin"/><Relationship Id="rId121" Type="http://schemas.openxmlformats.org/officeDocument/2006/relationships/oleObject" Target="embeddings/oleObject71.bin"/><Relationship Id="rId120" Type="http://schemas.openxmlformats.org/officeDocument/2006/relationships/image" Target="media/image48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70.bin"/><Relationship Id="rId118" Type="http://schemas.openxmlformats.org/officeDocument/2006/relationships/image" Target="media/image47.wmf"/><Relationship Id="rId117" Type="http://schemas.openxmlformats.org/officeDocument/2006/relationships/oleObject" Target="embeddings/oleObject69.bin"/><Relationship Id="rId116" Type="http://schemas.openxmlformats.org/officeDocument/2006/relationships/image" Target="media/image46.wmf"/><Relationship Id="rId115" Type="http://schemas.openxmlformats.org/officeDocument/2006/relationships/oleObject" Target="embeddings/oleObject68.bin"/><Relationship Id="rId114" Type="http://schemas.openxmlformats.org/officeDocument/2006/relationships/image" Target="media/image45.png"/><Relationship Id="rId113" Type="http://schemas.openxmlformats.org/officeDocument/2006/relationships/image" Target="media/image44.wmf"/><Relationship Id="rId112" Type="http://schemas.openxmlformats.org/officeDocument/2006/relationships/oleObject" Target="embeddings/oleObject67.bin"/><Relationship Id="rId111" Type="http://schemas.openxmlformats.org/officeDocument/2006/relationships/image" Target="media/image43.wmf"/><Relationship Id="rId110" Type="http://schemas.openxmlformats.org/officeDocument/2006/relationships/oleObject" Target="embeddings/oleObject66.bin"/><Relationship Id="rId11" Type="http://schemas.openxmlformats.org/officeDocument/2006/relationships/image" Target="media/image8.wmf"/><Relationship Id="rId109" Type="http://schemas.openxmlformats.org/officeDocument/2006/relationships/oleObject" Target="embeddings/oleObject65.bin"/><Relationship Id="rId108" Type="http://schemas.openxmlformats.org/officeDocument/2006/relationships/oleObject" Target="embeddings/oleObject64.bin"/><Relationship Id="rId107" Type="http://schemas.openxmlformats.org/officeDocument/2006/relationships/oleObject" Target="embeddings/oleObject63.bin"/><Relationship Id="rId106" Type="http://schemas.openxmlformats.org/officeDocument/2006/relationships/image" Target="media/image42.wmf"/><Relationship Id="rId105" Type="http://schemas.openxmlformats.org/officeDocument/2006/relationships/oleObject" Target="embeddings/oleObject62.bin"/><Relationship Id="rId104" Type="http://schemas.openxmlformats.org/officeDocument/2006/relationships/oleObject" Target="embeddings/oleObject61.bin"/><Relationship Id="rId103" Type="http://schemas.openxmlformats.org/officeDocument/2006/relationships/oleObject" Target="embeddings/oleObject60.bin"/><Relationship Id="rId102" Type="http://schemas.openxmlformats.org/officeDocument/2006/relationships/image" Target="media/image41.wmf"/><Relationship Id="rId101" Type="http://schemas.openxmlformats.org/officeDocument/2006/relationships/oleObject" Target="embeddings/oleObject59.bin"/><Relationship Id="rId100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2020-03-24T08:12:00Z</dcterms:created>
  <dc:creator>Administrator</dc:creator>
  <cp:lastModifiedBy>Administrator</cp:lastModifiedBy>
  <dcterms:modified xsi:type="dcterms:W3CDTF">2020-04-08T02:40:46Z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